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961"/>
        <w:tblW w:w="9936" w:type="dxa"/>
        <w:tblLook w:val="04A0" w:firstRow="1" w:lastRow="0" w:firstColumn="1" w:lastColumn="0" w:noHBand="0" w:noVBand="1"/>
      </w:tblPr>
      <w:tblGrid>
        <w:gridCol w:w="2943"/>
        <w:gridCol w:w="3119"/>
        <w:gridCol w:w="3874"/>
      </w:tblGrid>
      <w:tr w:rsidR="002E3E87">
        <w:tc>
          <w:tcPr>
            <w:tcW w:w="2943" w:type="dxa"/>
          </w:tcPr>
          <w:p w:rsidR="002E3E87" w:rsidRDefault="002E3E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2E3E87" w:rsidRDefault="002E3E8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3874" w:type="dxa"/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</w:t>
            </w:r>
          </w:p>
          <w:p w:rsidR="002E3E87" w:rsidRDefault="002F0DC6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приказом </w:t>
            </w:r>
          </w:p>
          <w:p w:rsidR="002E3E87" w:rsidRDefault="002F0DC6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«</w:t>
            </w:r>
            <w:r>
              <w:rPr>
                <w:rFonts w:ascii="Times New Roman" w:hAnsi="Times New Roman"/>
                <w:szCs w:val="28"/>
              </w:rPr>
              <w:t>31</w:t>
            </w:r>
            <w:r>
              <w:rPr>
                <w:rFonts w:ascii="Times New Roman" w:hAnsi="Times New Roman"/>
                <w:szCs w:val="28"/>
              </w:rPr>
              <w:t xml:space="preserve">» </w:t>
            </w:r>
            <w:r>
              <w:rPr>
                <w:rFonts w:ascii="Times New Roman" w:hAnsi="Times New Roman"/>
                <w:szCs w:val="28"/>
              </w:rPr>
              <w:t>08.</w:t>
            </w:r>
            <w:r>
              <w:rPr>
                <w:rFonts w:ascii="Times New Roman" w:hAnsi="Times New Roman"/>
                <w:szCs w:val="28"/>
              </w:rPr>
              <w:t xml:space="preserve"> 20</w:t>
            </w:r>
            <w:r>
              <w:rPr>
                <w:rFonts w:ascii="Times New Roman" w:hAnsi="Times New Roman"/>
                <w:szCs w:val="28"/>
              </w:rPr>
              <w:t>23</w:t>
            </w:r>
            <w:r>
              <w:rPr>
                <w:rFonts w:ascii="Times New Roman" w:hAnsi="Times New Roman"/>
                <w:szCs w:val="28"/>
              </w:rPr>
              <w:t xml:space="preserve">г. № </w:t>
            </w:r>
            <w:r>
              <w:rPr>
                <w:rFonts w:ascii="Times New Roman" w:hAnsi="Times New Roman"/>
                <w:szCs w:val="28"/>
              </w:rPr>
              <w:t>215а</w:t>
            </w:r>
          </w:p>
        </w:tc>
      </w:tr>
    </w:tbl>
    <w:p w:rsidR="002E3E87" w:rsidRDefault="002E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3E87" w:rsidRDefault="002E3E87">
      <w:pPr>
        <w:shd w:val="clear" w:color="auto" w:fill="FFFFFF"/>
        <w:tabs>
          <w:tab w:val="left" w:pos="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3E87" w:rsidRDefault="002E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3E87" w:rsidRDefault="002E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3E87" w:rsidRDefault="002E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3E87" w:rsidRDefault="002E3E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3E87" w:rsidRDefault="002E3E87">
      <w:pPr>
        <w:spacing w:after="0"/>
      </w:pPr>
    </w:p>
    <w:p w:rsidR="002E3E87" w:rsidRDefault="002F0DC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программа </w:t>
      </w:r>
    </w:p>
    <w:p w:rsidR="002E3E87" w:rsidRDefault="002F0DC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(приложение к основной образовательной программе общего образования)</w:t>
      </w:r>
    </w:p>
    <w:p w:rsidR="002E3E87" w:rsidRDefault="002E3E87">
      <w:pPr>
        <w:rPr>
          <w:rFonts w:ascii="Times New Roman" w:hAnsi="Times New Roman"/>
          <w:sz w:val="28"/>
          <w:szCs w:val="28"/>
        </w:rPr>
      </w:pPr>
    </w:p>
    <w:p w:rsidR="002E3E87" w:rsidRDefault="002E3E87">
      <w:pPr>
        <w:rPr>
          <w:rFonts w:ascii="Times New Roman" w:hAnsi="Times New Roman"/>
          <w:sz w:val="28"/>
          <w:szCs w:val="28"/>
        </w:rPr>
      </w:pP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русский язык</w:t>
      </w: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внеурочной деятельности/</w:t>
      </w:r>
    </w:p>
    <w:p w:rsidR="002E3E87" w:rsidRDefault="002F0DC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учебный модуль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«Эрудит»</w:t>
      </w:r>
    </w:p>
    <w:p w:rsidR="002E3E87" w:rsidRDefault="002F0DC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классы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5А, Б, В, Г, Д</w:t>
      </w: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Часов                                       </w:t>
      </w: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в год         в неделю</w:t>
      </w: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                                                              34                  1</w:t>
      </w:r>
    </w:p>
    <w:p w:rsidR="002E3E87" w:rsidRDefault="002E3E87">
      <w:pPr>
        <w:rPr>
          <w:rFonts w:ascii="Times New Roman" w:hAnsi="Times New Roman"/>
          <w:sz w:val="28"/>
          <w:szCs w:val="28"/>
        </w:rPr>
      </w:pP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                                                Лагнер Людмила Владимировна</w:t>
      </w:r>
    </w:p>
    <w:p w:rsidR="002E3E87" w:rsidRDefault="002F0D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Спицина Светлана Ивановна</w:t>
      </w:r>
    </w:p>
    <w:p w:rsidR="002E3E87" w:rsidRDefault="002F0DC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2E3E87" w:rsidRDefault="002E3E8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E3E87" w:rsidRDefault="002F0DC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2023г.</w:t>
      </w:r>
    </w:p>
    <w:p w:rsidR="002E3E87" w:rsidRDefault="002F0DC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</w:t>
      </w:r>
    </w:p>
    <w:p w:rsidR="002E3E87" w:rsidRDefault="002F0DC6">
      <w:pPr>
        <w:spacing w:line="360" w:lineRule="auto"/>
        <w:ind w:firstLineChars="15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программа внеурочной деятельности предполагает развитие кругозора и мышления у учащихся, способствует повышению их интеллектуального уровня при изучении</w:t>
      </w:r>
      <w:r>
        <w:rPr>
          <w:rFonts w:ascii="Times New Roman" w:hAnsi="Times New Roman"/>
          <w:sz w:val="28"/>
          <w:szCs w:val="28"/>
        </w:rPr>
        <w:t xml:space="preserve"> русского языка, воспитывает чувство уважения к родному языку. В отличие от уроков,   на внеурочных занятиях учащиеся получают углубленные знания по данному предмету по темам: «Лексика», «Культура речи». «Стилистика».  Развитие, совершенствование и обогаще</w:t>
      </w:r>
      <w:r>
        <w:rPr>
          <w:rFonts w:ascii="Times New Roman" w:hAnsi="Times New Roman"/>
          <w:sz w:val="28"/>
          <w:szCs w:val="28"/>
        </w:rPr>
        <w:t>ние речи учащихся – одна из серьезнейших и актуальных задач преподавания русского языка и литературы в школе.</w:t>
      </w:r>
    </w:p>
    <w:p w:rsidR="002E3E87" w:rsidRDefault="002F0DC6">
      <w:pPr>
        <w:spacing w:line="360" w:lineRule="auto"/>
        <w:ind w:firstLineChars="150" w:firstLine="420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 составлена с учетом имеющихся в методиках русского языка и литературы традиционных и нетрадиционных  подходов к работе по развитию речи</w:t>
      </w:r>
      <w:r>
        <w:rPr>
          <w:rFonts w:ascii="Times New Roman" w:hAnsi="Times New Roman"/>
          <w:sz w:val="28"/>
          <w:szCs w:val="28"/>
        </w:rPr>
        <w:t xml:space="preserve"> школьников.</w:t>
      </w:r>
      <w:r>
        <w:rPr>
          <w:rFonts w:ascii="Times New Roman" w:eastAsia="SimSun" w:hAnsi="Times New Roman"/>
          <w:sz w:val="28"/>
          <w:szCs w:val="28"/>
        </w:rPr>
        <w:t xml:space="preserve"> </w:t>
      </w:r>
      <w:r>
        <w:rPr>
          <w:rFonts w:ascii="Times New Roman" w:eastAsia="SimSun" w:hAnsi="Times New Roman"/>
          <w:sz w:val="28"/>
          <w:szCs w:val="28"/>
        </w:rPr>
        <w:t xml:space="preserve">Рабочая программа рассчитана на </w:t>
      </w:r>
      <w:r>
        <w:rPr>
          <w:rFonts w:ascii="Times New Roman" w:eastAsia="SimSun" w:hAnsi="Times New Roman"/>
          <w:sz w:val="28"/>
          <w:szCs w:val="28"/>
        </w:rPr>
        <w:t xml:space="preserve">34 </w:t>
      </w:r>
      <w:r>
        <w:rPr>
          <w:rFonts w:ascii="Times New Roman" w:eastAsia="SimSun" w:hAnsi="Times New Roman"/>
          <w:sz w:val="28"/>
          <w:szCs w:val="28"/>
        </w:rPr>
        <w:t>час</w:t>
      </w:r>
      <w:r>
        <w:rPr>
          <w:rFonts w:ascii="Times New Roman" w:eastAsia="SimSun" w:hAnsi="Times New Roman"/>
          <w:sz w:val="28"/>
          <w:szCs w:val="28"/>
        </w:rPr>
        <w:t>а</w:t>
      </w:r>
      <w:r>
        <w:rPr>
          <w:rFonts w:ascii="Times New Roman" w:eastAsia="SimSun" w:hAnsi="Times New Roman"/>
          <w:sz w:val="28"/>
          <w:szCs w:val="28"/>
        </w:rPr>
        <w:t xml:space="preserve"> в   год</w:t>
      </w:r>
      <w:r>
        <w:rPr>
          <w:rFonts w:ascii="Times New Roman" w:eastAsia="SimSun" w:hAnsi="Times New Roman"/>
          <w:sz w:val="28"/>
          <w:szCs w:val="28"/>
        </w:rPr>
        <w:t xml:space="preserve"> </w:t>
      </w:r>
      <w:r>
        <w:rPr>
          <w:rFonts w:ascii="Times New Roman" w:eastAsia="SimSun" w:hAnsi="Times New Roman"/>
          <w:sz w:val="28"/>
          <w:szCs w:val="28"/>
        </w:rPr>
        <w:t>(</w:t>
      </w:r>
      <w:r>
        <w:rPr>
          <w:rFonts w:ascii="Times New Roman" w:eastAsia="SimSun" w:hAnsi="Times New Roman"/>
          <w:sz w:val="28"/>
          <w:szCs w:val="28"/>
        </w:rPr>
        <w:t>1</w:t>
      </w:r>
      <w:r>
        <w:rPr>
          <w:rFonts w:ascii="Times New Roman" w:eastAsia="SimSun" w:hAnsi="Times New Roman"/>
          <w:sz w:val="28"/>
          <w:szCs w:val="28"/>
        </w:rPr>
        <w:t xml:space="preserve"> часа в недел</w:t>
      </w:r>
      <w:r>
        <w:rPr>
          <w:rFonts w:ascii="Times New Roman" w:eastAsia="SimSun" w:hAnsi="Times New Roman"/>
          <w:sz w:val="28"/>
          <w:szCs w:val="28"/>
        </w:rPr>
        <w:t>).</w:t>
      </w:r>
    </w:p>
    <w:p w:rsidR="002E3E87" w:rsidRDefault="002E3E8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E3E87" w:rsidRDefault="002F0DC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Нормативные правовые документы:</w:t>
      </w:r>
    </w:p>
    <w:p w:rsidR="002E3E87" w:rsidRDefault="002F0DC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29 декабря 2012 года №273-ФЗ «Об образовании в Российской Федерации».</w:t>
      </w:r>
    </w:p>
    <w:p w:rsidR="002E3E87" w:rsidRDefault="002F0DC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МОиН РФ от 17 мая </w:t>
      </w:r>
      <w:r>
        <w:rPr>
          <w:rFonts w:ascii="Times New Roman" w:hAnsi="Times New Roman"/>
          <w:sz w:val="28"/>
          <w:szCs w:val="28"/>
        </w:rPr>
        <w:t>2012 года № 413 «Об утверждении </w:t>
      </w:r>
      <w:hyperlink r:id="rId7" w:anchor="6500IL" w:history="1">
        <w:r>
          <w:rPr>
            <w:rFonts w:ascii="Times New Roman" w:hAnsi="Times New Roman"/>
            <w:sz w:val="28"/>
            <w:szCs w:val="28"/>
          </w:rPr>
          <w:t>федерального государственного образовательного стандарта среднего общего образования</w:t>
        </w:r>
      </w:hyperlink>
      <w:r>
        <w:rPr>
          <w:rFonts w:ascii="Times New Roman" w:hAnsi="Times New Roman"/>
          <w:sz w:val="28"/>
          <w:szCs w:val="28"/>
        </w:rPr>
        <w:t>».</w:t>
      </w:r>
    </w:p>
    <w:p w:rsidR="002E3E87" w:rsidRDefault="002F0DC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Примерная основная образовательная программа среднего общего образова</w:t>
      </w:r>
      <w:r>
        <w:rPr>
          <w:rFonts w:ascii="Times New Roman" w:hAnsi="Times New Roman"/>
          <w:sz w:val="28"/>
          <w:szCs w:val="28"/>
        </w:rPr>
        <w:t>ния одобрена решением федерального учебно-методического объединения по общему образованию (протокол  от 28 июня 2016 г. № 2/16-з).</w:t>
      </w:r>
    </w:p>
    <w:p w:rsidR="002E3E87" w:rsidRDefault="002F0DC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образовательная программа среднего общего образования МБОУ «Школа  №32».</w:t>
      </w:r>
    </w:p>
    <w:p w:rsidR="002E3E87" w:rsidRDefault="002F0DC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Постановление Федеральной службы по надзору</w:t>
      </w:r>
      <w:r>
        <w:rPr>
          <w:rFonts w:ascii="Times New Roman" w:hAnsi="Times New Roman"/>
          <w:sz w:val="28"/>
          <w:szCs w:val="28"/>
        </w:rPr>
        <w:t xml:space="preserve">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-развитие кругозора и мышления у</w:t>
      </w:r>
      <w:r>
        <w:rPr>
          <w:rFonts w:ascii="Times New Roman" w:hAnsi="Times New Roman"/>
          <w:sz w:val="28"/>
          <w:szCs w:val="28"/>
        </w:rPr>
        <w:t>чащихся,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-качественная подготовка учащихся к смотрам, конкурсам.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-качественная подготовка к результативному участию во Всероссийской олимпиаде школьников (муниципальный этап).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-вызвать интерес к русскому языку, к его законам, к различным языковым я</w:t>
      </w:r>
      <w:r>
        <w:rPr>
          <w:rFonts w:ascii="Times New Roman" w:hAnsi="Times New Roman"/>
          <w:sz w:val="28"/>
          <w:szCs w:val="28"/>
        </w:rPr>
        <w:t>влениям, к слову;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-закрепить практические навыки в построении устных и письменных высказываний;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-способствовать развитию творческих способностей школьников.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Рабочая программа «Эрудит» для  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классов  составлена на основе «</w:t>
      </w:r>
      <w:r>
        <w:rPr>
          <w:rFonts w:ascii="Times New Roman" w:hAnsi="Times New Roman"/>
          <w:sz w:val="28"/>
          <w:szCs w:val="28"/>
        </w:rPr>
        <w:t>Программы развития познавательных способностей учащихся. 5-8 классы/Н.А. Криволапова. – М.: Просвещение, 2012.»</w:t>
      </w:r>
    </w:p>
    <w:p w:rsidR="002E3E87" w:rsidRDefault="002F0DC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</w:t>
      </w:r>
    </w:p>
    <w:p w:rsidR="002E3E87" w:rsidRDefault="002F0DC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эмоциональность; умение </w:t>
      </w:r>
      <w:r>
        <w:rPr>
          <w:rFonts w:ascii="Times New Roman" w:hAnsi="Times New Roman"/>
          <w:i/>
          <w:iCs/>
          <w:sz w:val="28"/>
          <w:szCs w:val="28"/>
        </w:rPr>
        <w:t>осознавать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определять</w:t>
      </w:r>
      <w:r>
        <w:rPr>
          <w:rFonts w:ascii="Times New Roman" w:hAnsi="Times New Roman"/>
          <w:sz w:val="28"/>
          <w:szCs w:val="28"/>
        </w:rPr>
        <w:t xml:space="preserve"> (называть) свои эмоции;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эмпатия – умение </w:t>
      </w:r>
      <w:r>
        <w:rPr>
          <w:rFonts w:ascii="Times New Roman" w:hAnsi="Times New Roman"/>
          <w:i/>
          <w:iCs/>
          <w:sz w:val="28"/>
          <w:szCs w:val="28"/>
        </w:rPr>
        <w:t>осознавать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определять</w:t>
      </w:r>
      <w:r>
        <w:rPr>
          <w:rFonts w:ascii="Times New Roman" w:hAnsi="Times New Roman"/>
          <w:sz w:val="28"/>
          <w:szCs w:val="28"/>
        </w:rPr>
        <w:t xml:space="preserve"> эмоции других людей; </w:t>
      </w:r>
      <w:r>
        <w:rPr>
          <w:rFonts w:ascii="Times New Roman" w:hAnsi="Times New Roman"/>
          <w:i/>
          <w:iCs/>
          <w:sz w:val="28"/>
          <w:szCs w:val="28"/>
        </w:rPr>
        <w:t>сочувствовать</w:t>
      </w:r>
      <w:r>
        <w:rPr>
          <w:rFonts w:ascii="Times New Roman" w:hAnsi="Times New Roman"/>
          <w:sz w:val="28"/>
          <w:szCs w:val="28"/>
        </w:rPr>
        <w:t xml:space="preserve"> другим людям, </w:t>
      </w:r>
      <w:r>
        <w:rPr>
          <w:rFonts w:ascii="Times New Roman" w:hAnsi="Times New Roman"/>
          <w:i/>
          <w:iCs/>
          <w:sz w:val="28"/>
          <w:szCs w:val="28"/>
        </w:rPr>
        <w:t>сопереживать</w:t>
      </w:r>
      <w:r>
        <w:rPr>
          <w:rFonts w:ascii="Times New Roman" w:hAnsi="Times New Roman"/>
          <w:sz w:val="28"/>
          <w:szCs w:val="28"/>
        </w:rPr>
        <w:t>;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чувство прекрасного – умение </w:t>
      </w:r>
      <w:r>
        <w:rPr>
          <w:rFonts w:ascii="Times New Roman" w:hAnsi="Times New Roman"/>
          <w:i/>
          <w:iCs/>
          <w:sz w:val="28"/>
          <w:szCs w:val="28"/>
        </w:rPr>
        <w:t>чувствовать</w:t>
      </w:r>
      <w:r>
        <w:rPr>
          <w:rFonts w:ascii="Times New Roman" w:hAnsi="Times New Roman"/>
          <w:sz w:val="28"/>
          <w:szCs w:val="28"/>
        </w:rPr>
        <w:t xml:space="preserve"> красоту и выразительность речи, </w:t>
      </w:r>
      <w:r>
        <w:rPr>
          <w:rFonts w:ascii="Times New Roman" w:hAnsi="Times New Roman"/>
          <w:i/>
          <w:iCs/>
          <w:sz w:val="28"/>
          <w:szCs w:val="28"/>
        </w:rPr>
        <w:t>стремиться</w:t>
      </w:r>
      <w:r>
        <w:rPr>
          <w:rFonts w:ascii="Times New Roman" w:hAnsi="Times New Roman"/>
          <w:sz w:val="28"/>
          <w:szCs w:val="28"/>
        </w:rPr>
        <w:t xml:space="preserve"> к совершенствованию собственной речи;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любовь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уважение</w:t>
      </w:r>
      <w:r>
        <w:rPr>
          <w:rFonts w:ascii="Times New Roman" w:hAnsi="Times New Roman"/>
          <w:sz w:val="28"/>
          <w:szCs w:val="28"/>
        </w:rPr>
        <w:t xml:space="preserve"> к Отечеству, его языку, культуре, истории;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 xml:space="preserve"> к чтению, к ведению диалога с автором текста; </w:t>
      </w:r>
      <w:r>
        <w:rPr>
          <w:rFonts w:ascii="Times New Roman" w:hAnsi="Times New Roman"/>
          <w:i/>
          <w:iCs/>
          <w:sz w:val="28"/>
          <w:szCs w:val="28"/>
        </w:rPr>
        <w:t>потребность</w:t>
      </w:r>
      <w:r>
        <w:rPr>
          <w:rFonts w:ascii="Times New Roman" w:hAnsi="Times New Roman"/>
          <w:sz w:val="28"/>
          <w:szCs w:val="28"/>
        </w:rPr>
        <w:t xml:space="preserve"> в чтении;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 xml:space="preserve"> к письму, к созданию собственных текстов, к письменной форме общения;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интерес</w:t>
      </w:r>
      <w:r>
        <w:rPr>
          <w:rFonts w:ascii="Times New Roman" w:hAnsi="Times New Roman"/>
          <w:sz w:val="28"/>
          <w:szCs w:val="28"/>
        </w:rPr>
        <w:t xml:space="preserve"> к изучению языка;</w:t>
      </w:r>
    </w:p>
    <w:p w:rsidR="002E3E87" w:rsidRDefault="002F0DC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осознание</w:t>
      </w:r>
      <w:r>
        <w:rPr>
          <w:rFonts w:ascii="Times New Roman" w:hAnsi="Times New Roman"/>
          <w:sz w:val="28"/>
          <w:szCs w:val="28"/>
        </w:rPr>
        <w:t xml:space="preserve"> ответственности за про</w:t>
      </w:r>
      <w:r>
        <w:rPr>
          <w:rFonts w:ascii="Times New Roman" w:hAnsi="Times New Roman"/>
          <w:sz w:val="28"/>
          <w:szCs w:val="28"/>
        </w:rPr>
        <w:t>изнесённое и написанное слово.</w:t>
      </w:r>
    </w:p>
    <w:p w:rsidR="002E3E87" w:rsidRDefault="002F0D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</w:p>
    <w:p w:rsidR="002E3E87" w:rsidRDefault="002F0D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Регулятивные УУД:</w:t>
      </w:r>
    </w:p>
    <w:p w:rsidR="002E3E87" w:rsidRDefault="002F0DC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 </w:t>
      </w:r>
      <w:r>
        <w:rPr>
          <w:rFonts w:ascii="Times New Roman" w:hAnsi="Times New Roman"/>
          <w:i/>
          <w:iCs/>
          <w:sz w:val="28"/>
          <w:szCs w:val="28"/>
        </w:rPr>
        <w:t>формулировать</w:t>
      </w:r>
      <w:r>
        <w:rPr>
          <w:rFonts w:ascii="Times New Roman" w:hAnsi="Times New Roman"/>
          <w:sz w:val="28"/>
          <w:szCs w:val="28"/>
        </w:rPr>
        <w:t xml:space="preserve"> тему и цели занятия;</w:t>
      </w:r>
    </w:p>
    <w:p w:rsidR="002E3E87" w:rsidRDefault="002F0DC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составлять план</w:t>
      </w:r>
      <w:r>
        <w:rPr>
          <w:rFonts w:ascii="Times New Roman" w:hAnsi="Times New Roman"/>
          <w:sz w:val="28"/>
          <w:szCs w:val="28"/>
        </w:rPr>
        <w:t xml:space="preserve"> решения учебной проблемы совместно с учителем;</w:t>
      </w:r>
    </w:p>
    <w:p w:rsidR="002E3E87" w:rsidRDefault="002F0DC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работать</w:t>
      </w:r>
      <w:r>
        <w:rPr>
          <w:rFonts w:ascii="Times New Roman" w:hAnsi="Times New Roman"/>
          <w:sz w:val="28"/>
          <w:szCs w:val="28"/>
        </w:rPr>
        <w:t xml:space="preserve"> по плану, сверяя свои действия с целью, </w:t>
      </w:r>
      <w:r>
        <w:rPr>
          <w:rFonts w:ascii="Times New Roman" w:hAnsi="Times New Roman"/>
          <w:i/>
          <w:iCs/>
          <w:sz w:val="28"/>
          <w:szCs w:val="28"/>
        </w:rPr>
        <w:t>корректировать</w:t>
      </w:r>
      <w:r>
        <w:rPr>
          <w:rFonts w:ascii="Times New Roman" w:hAnsi="Times New Roman"/>
          <w:sz w:val="28"/>
          <w:szCs w:val="28"/>
        </w:rPr>
        <w:t xml:space="preserve"> свою</w:t>
      </w:r>
      <w:r>
        <w:rPr>
          <w:rFonts w:ascii="Times New Roman" w:hAnsi="Times New Roman"/>
          <w:sz w:val="28"/>
          <w:szCs w:val="28"/>
        </w:rPr>
        <w:t xml:space="preserve"> деятельность;</w:t>
      </w:r>
    </w:p>
    <w:p w:rsidR="002E3E87" w:rsidRDefault="002F0DC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диалоге с учителем вырабатывать критерии оценки и </w:t>
      </w:r>
      <w:r>
        <w:rPr>
          <w:rFonts w:ascii="Times New Roman" w:hAnsi="Times New Roman"/>
          <w:i/>
          <w:iCs/>
          <w:sz w:val="28"/>
          <w:szCs w:val="28"/>
        </w:rPr>
        <w:t>определять</w:t>
      </w:r>
      <w:r>
        <w:rPr>
          <w:rFonts w:ascii="Times New Roman" w:hAnsi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критериями.</w:t>
      </w:r>
    </w:p>
    <w:p w:rsidR="002E3E87" w:rsidRDefault="002F0D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Познавательные УУД:</w:t>
      </w:r>
    </w:p>
    <w:p w:rsidR="002E3E87" w:rsidRDefault="002F0DC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перерабатывать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преобразовывать</w:t>
      </w:r>
      <w:r>
        <w:rPr>
          <w:rFonts w:ascii="Times New Roman" w:hAnsi="Times New Roman"/>
          <w:sz w:val="28"/>
          <w:szCs w:val="28"/>
        </w:rPr>
        <w:t xml:space="preserve"> информацию из одной формы в другую (составлять план, таблицу, схему);</w:t>
      </w:r>
    </w:p>
    <w:p w:rsidR="002E3E87" w:rsidRDefault="002F0DC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пользоваться</w:t>
      </w:r>
      <w:r>
        <w:rPr>
          <w:rFonts w:ascii="Times New Roman" w:hAnsi="Times New Roman"/>
          <w:sz w:val="28"/>
          <w:szCs w:val="28"/>
        </w:rPr>
        <w:t xml:space="preserve"> словарями, справочниками;</w:t>
      </w:r>
    </w:p>
    <w:p w:rsidR="002E3E87" w:rsidRDefault="002F0DC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осуществлять</w:t>
      </w:r>
      <w:r>
        <w:rPr>
          <w:rFonts w:ascii="Times New Roman" w:hAnsi="Times New Roman"/>
          <w:sz w:val="28"/>
          <w:szCs w:val="28"/>
        </w:rPr>
        <w:t xml:space="preserve"> анализ и синтез;</w:t>
      </w:r>
    </w:p>
    <w:p w:rsidR="002E3E87" w:rsidRDefault="002F0DC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устанавливать</w:t>
      </w:r>
      <w:r>
        <w:rPr>
          <w:rFonts w:ascii="Times New Roman" w:hAnsi="Times New Roman"/>
          <w:sz w:val="28"/>
          <w:szCs w:val="28"/>
        </w:rPr>
        <w:t xml:space="preserve"> причинно-следственные связи;</w:t>
      </w:r>
    </w:p>
    <w:p w:rsidR="002E3E87" w:rsidRDefault="002F0DC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строить</w:t>
      </w:r>
      <w:r>
        <w:rPr>
          <w:rFonts w:ascii="Times New Roman" w:hAnsi="Times New Roman"/>
          <w:sz w:val="28"/>
          <w:szCs w:val="28"/>
        </w:rPr>
        <w:t xml:space="preserve"> рассуждения;</w:t>
      </w:r>
    </w:p>
    <w:p w:rsidR="002E3E87" w:rsidRDefault="002F0D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Коммуникативные УУД:</w:t>
      </w:r>
    </w:p>
    <w:p w:rsidR="002E3E87" w:rsidRDefault="002F0D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адекватно использовать</w:t>
      </w:r>
      <w:r>
        <w:rPr>
          <w:rFonts w:ascii="Times New Roman" w:hAnsi="Times New Roman"/>
          <w:sz w:val="28"/>
          <w:szCs w:val="28"/>
        </w:rPr>
        <w:t xml:space="preserve"> речевые </w:t>
      </w:r>
      <w:r>
        <w:rPr>
          <w:rFonts w:ascii="Times New Roman" w:hAnsi="Times New Roman"/>
          <w:sz w:val="28"/>
          <w:szCs w:val="28"/>
        </w:rPr>
        <w:t>средства для решения различных коммуникативных задач; владеть монологической и диалогической формами речи.</w:t>
      </w:r>
    </w:p>
    <w:p w:rsidR="002E3E87" w:rsidRDefault="002F0D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высказывать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обосновывать</w:t>
      </w:r>
      <w:r>
        <w:rPr>
          <w:rFonts w:ascii="Times New Roman" w:hAnsi="Times New Roman"/>
          <w:sz w:val="28"/>
          <w:szCs w:val="28"/>
        </w:rPr>
        <w:t xml:space="preserve"> свою точку зрения;</w:t>
      </w:r>
    </w:p>
    <w:p w:rsidR="002E3E87" w:rsidRDefault="002F0D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слушать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слышать</w:t>
      </w:r>
      <w:r>
        <w:rPr>
          <w:rFonts w:ascii="Times New Roman" w:hAnsi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</w:t>
      </w:r>
      <w:r>
        <w:rPr>
          <w:rFonts w:ascii="Times New Roman" w:hAnsi="Times New Roman"/>
          <w:sz w:val="28"/>
          <w:szCs w:val="28"/>
        </w:rPr>
        <w:t>зрения;</w:t>
      </w:r>
    </w:p>
    <w:p w:rsidR="002E3E87" w:rsidRDefault="002F0D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договариваться</w:t>
      </w:r>
      <w:r>
        <w:rPr>
          <w:rFonts w:ascii="Times New Roman" w:hAnsi="Times New Roman"/>
          <w:sz w:val="28"/>
          <w:szCs w:val="28"/>
        </w:rPr>
        <w:t xml:space="preserve"> и приходить к общему решению в совместной деятельности;</w:t>
      </w:r>
    </w:p>
    <w:p w:rsidR="002E3E87" w:rsidRDefault="002F0D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задавать вопросы.</w:t>
      </w:r>
    </w:p>
    <w:p w:rsidR="002E3E87" w:rsidRDefault="002F0D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уметь </w:t>
      </w:r>
      <w:r>
        <w:rPr>
          <w:rFonts w:ascii="Times New Roman" w:hAnsi="Times New Roman"/>
          <w:sz w:val="28"/>
          <w:szCs w:val="28"/>
        </w:rPr>
        <w:t xml:space="preserve"> составлять текст на заданную тему (устный или письменный)</w:t>
      </w:r>
    </w:p>
    <w:p w:rsidR="002E3E87" w:rsidRDefault="002E3E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3E87" w:rsidRDefault="002E3E87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3E87" w:rsidRDefault="002F0DC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Лексика</w:t>
      </w:r>
      <w:r>
        <w:rPr>
          <w:rFonts w:ascii="Times New Roman" w:hAnsi="Times New Roman"/>
          <w:b/>
          <w:bCs/>
          <w:sz w:val="28"/>
          <w:szCs w:val="28"/>
        </w:rPr>
        <w:t>/Стилистика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такое слово? Вербальное и невербальное общение.Речевые </w:t>
      </w:r>
      <w:r>
        <w:rPr>
          <w:rFonts w:ascii="Times New Roman" w:hAnsi="Times New Roman"/>
          <w:sz w:val="28"/>
          <w:szCs w:val="28"/>
        </w:rPr>
        <w:t>ситуации и лексика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Играем со словами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Однозначные и многозначные слова , прямые и переносные значения слов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Омонимия в языке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Синонимия в языке, её функциональные особенности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Антонимы, паронимы, словари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Стилистические пласты лексики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Фразеологизмы в </w:t>
      </w:r>
      <w:r>
        <w:rPr>
          <w:rFonts w:ascii="Times New Roman" w:hAnsi="Times New Roman"/>
          <w:sz w:val="28"/>
          <w:szCs w:val="28"/>
        </w:rPr>
        <w:t>художественном тексте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Тропы в текстах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Стилистические фигуры в тексте</w:t>
      </w:r>
      <w:r>
        <w:rPr>
          <w:rFonts w:ascii="Times New Roman" w:hAnsi="Times New Roman"/>
          <w:sz w:val="28"/>
          <w:szCs w:val="28"/>
        </w:rPr>
        <w:t>.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Текущий контроль:</w:t>
      </w:r>
      <w:r w:rsidRPr="00EF3D61"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/>
          <w:sz w:val="28"/>
          <w:szCs w:val="28"/>
          <w:lang w:eastAsia="ru-RU"/>
        </w:rPr>
        <w:t>рактическая работа</w:t>
      </w:r>
      <w:r w:rsidRPr="00EF3D61">
        <w:rPr>
          <w:rFonts w:ascii="Times New Roman" w:hAnsi="Times New Roman"/>
          <w:sz w:val="28"/>
          <w:szCs w:val="28"/>
          <w:lang w:eastAsia="ru-RU"/>
        </w:rPr>
        <w:t>, л</w:t>
      </w:r>
      <w:r>
        <w:rPr>
          <w:rFonts w:ascii="Times New Roman" w:hAnsi="Times New Roman"/>
          <w:sz w:val="28"/>
          <w:szCs w:val="28"/>
          <w:lang w:eastAsia="ru-RU"/>
        </w:rPr>
        <w:t>ингвистическая игра,  игра-практикум</w:t>
      </w:r>
      <w:r w:rsidRPr="00EF3D61">
        <w:rPr>
          <w:rFonts w:ascii="Times New Roman" w:hAnsi="Times New Roman"/>
          <w:sz w:val="28"/>
          <w:szCs w:val="28"/>
          <w:lang w:eastAsia="ru-RU"/>
        </w:rPr>
        <w:t>, в</w:t>
      </w:r>
      <w:r>
        <w:rPr>
          <w:rFonts w:ascii="Times New Roman" w:hAnsi="Times New Roman"/>
          <w:sz w:val="28"/>
          <w:szCs w:val="28"/>
          <w:lang w:eastAsia="ru-RU"/>
        </w:rPr>
        <w:t>икторина</w:t>
      </w:r>
      <w:r w:rsidRPr="00EF3D61">
        <w:rPr>
          <w:rFonts w:ascii="Times New Roman" w:hAnsi="Times New Roman"/>
          <w:sz w:val="28"/>
          <w:szCs w:val="28"/>
          <w:lang w:eastAsia="ru-RU"/>
        </w:rPr>
        <w:t>, к</w:t>
      </w:r>
      <w:r>
        <w:rPr>
          <w:rFonts w:ascii="Times New Roman" w:hAnsi="Times New Roman"/>
          <w:sz w:val="28"/>
          <w:szCs w:val="28"/>
          <w:lang w:eastAsia="ru-RU"/>
        </w:rPr>
        <w:t>онкурс выразительного чтения стихотворений о природе</w:t>
      </w:r>
      <w:r w:rsidRPr="00EF3D61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E3E87" w:rsidRPr="00EF3D61" w:rsidRDefault="002F0DC6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Воспитательный компонент: воспитывать люб</w:t>
      </w:r>
      <w:r>
        <w:rPr>
          <w:rFonts w:ascii="Times New Roman" w:hAnsi="Times New Roman"/>
          <w:sz w:val="28"/>
          <w:szCs w:val="28"/>
          <w:lang w:eastAsia="ru-RU"/>
        </w:rPr>
        <w:t xml:space="preserve">овь к родному языку </w:t>
      </w:r>
      <w:r w:rsidRPr="00EF3D61">
        <w:rPr>
          <w:rFonts w:ascii="Times New Roman" w:hAnsi="Times New Roman"/>
          <w:sz w:val="28"/>
          <w:szCs w:val="28"/>
          <w:lang w:eastAsia="ru-RU"/>
        </w:rPr>
        <w:t>.</w:t>
      </w:r>
    </w:p>
    <w:p w:rsidR="002E3E87" w:rsidRDefault="002F0DC6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Текст</w:t>
      </w:r>
    </w:p>
    <w:p w:rsidR="002E3E87" w:rsidRDefault="002F0D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текст?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Законы современного текста.</w:t>
      </w:r>
      <w:r>
        <w:rPr>
          <w:rFonts w:ascii="Times New Roman" w:hAnsi="Times New Roman"/>
          <w:sz w:val="28"/>
          <w:szCs w:val="28"/>
        </w:rPr>
        <w:t>А текст ли это?Тема, проблема, идея текстов различных жанров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Текст. Средства связи предложений в тексте. Виды связи. Как понять тему текста. Ключевые слова.Соотношение микротем и плана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Виды плана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Тексты в комиксах как особый речевой жанр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Коррекция текста. Текст как объект воздействия.</w:t>
      </w:r>
    </w:p>
    <w:p w:rsidR="002E3E87" w:rsidRPr="00EF3D61" w:rsidRDefault="002F0DC6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Текущий контроль:практическая работа</w:t>
      </w:r>
      <w:r w:rsidRPr="00EF3D61">
        <w:rPr>
          <w:rFonts w:ascii="Times New Roman" w:hAnsi="Times New Roman"/>
          <w:sz w:val="28"/>
          <w:szCs w:val="28"/>
          <w:lang w:eastAsia="ru-RU"/>
        </w:rPr>
        <w:t>, л</w:t>
      </w:r>
      <w:r>
        <w:rPr>
          <w:rFonts w:ascii="Times New Roman" w:hAnsi="Times New Roman"/>
          <w:sz w:val="28"/>
          <w:szCs w:val="28"/>
          <w:lang w:eastAsia="ru-RU"/>
        </w:rPr>
        <w:t>ингвистическая игра,  игра-практикум</w:t>
      </w:r>
      <w:r w:rsidRPr="00EF3D61">
        <w:rPr>
          <w:rFonts w:ascii="Times New Roman" w:hAnsi="Times New Roman"/>
          <w:sz w:val="28"/>
          <w:szCs w:val="28"/>
          <w:lang w:eastAsia="ru-RU"/>
        </w:rPr>
        <w:t>, в</w:t>
      </w:r>
      <w:r>
        <w:rPr>
          <w:rFonts w:ascii="Times New Roman" w:hAnsi="Times New Roman"/>
          <w:sz w:val="28"/>
          <w:szCs w:val="28"/>
          <w:lang w:eastAsia="ru-RU"/>
        </w:rPr>
        <w:t>икторина</w:t>
      </w:r>
      <w:r w:rsidRPr="00EF3D61">
        <w:rPr>
          <w:rFonts w:ascii="Times New Roman" w:hAnsi="Times New Roman"/>
          <w:sz w:val="28"/>
          <w:szCs w:val="28"/>
          <w:lang w:eastAsia="ru-RU"/>
        </w:rPr>
        <w:t>.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Воспитательный компонент: воспитывать любовь к родному языку</w:t>
      </w:r>
      <w:r w:rsidRPr="00EF3D61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Анализ художественного текста</w:t>
      </w:r>
    </w:p>
    <w:p w:rsidR="002E3E87" w:rsidRPr="00EF3D61" w:rsidRDefault="002F0DC6">
      <w:pPr>
        <w:spacing w:line="360" w:lineRule="auto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Жанровое своеобразие текстов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Обучение созданию текстов различных жанров ( дневник, очерк, эссе)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Анализ прозаического произведения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Анализ прозаического произведения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Определяем двусложные стихотворные размеры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Определяем трех</w:t>
      </w:r>
      <w:r>
        <w:rPr>
          <w:rFonts w:ascii="Times New Roman" w:hAnsi="Times New Roman"/>
          <w:sz w:val="28"/>
          <w:szCs w:val="28"/>
        </w:rPr>
        <w:t>сложные стихотворные размеры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Строфы (о единицах композиции в стихах)</w:t>
      </w:r>
      <w:r w:rsidRPr="00EF3D61">
        <w:rPr>
          <w:rFonts w:ascii="Times New Roman" w:hAnsi="Times New Roman"/>
          <w:sz w:val="28"/>
          <w:szCs w:val="28"/>
          <w:lang w:eastAsia="ru-RU"/>
        </w:rPr>
        <w:t>.</w:t>
      </w:r>
    </w:p>
    <w:p w:rsidR="002E3E87" w:rsidRPr="00EF3D61" w:rsidRDefault="002F0DC6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Текущий контроль:практическая работа</w:t>
      </w:r>
      <w:r w:rsidRPr="00EF3D61">
        <w:rPr>
          <w:rFonts w:ascii="Times New Roman" w:hAnsi="Times New Roman"/>
          <w:sz w:val="28"/>
          <w:szCs w:val="28"/>
          <w:lang w:eastAsia="ru-RU"/>
        </w:rPr>
        <w:t>, л</w:t>
      </w:r>
      <w:r>
        <w:rPr>
          <w:rFonts w:ascii="Times New Roman" w:hAnsi="Times New Roman"/>
          <w:sz w:val="28"/>
          <w:szCs w:val="28"/>
          <w:lang w:eastAsia="ru-RU"/>
        </w:rPr>
        <w:t>ингвистическая игра,  игра-практикум</w:t>
      </w:r>
      <w:r w:rsidRPr="00EF3D61">
        <w:rPr>
          <w:rFonts w:ascii="Times New Roman" w:hAnsi="Times New Roman"/>
          <w:sz w:val="28"/>
          <w:szCs w:val="28"/>
          <w:lang w:eastAsia="ru-RU"/>
        </w:rPr>
        <w:t>, в</w:t>
      </w:r>
      <w:r>
        <w:rPr>
          <w:rFonts w:ascii="Times New Roman" w:hAnsi="Times New Roman"/>
          <w:sz w:val="28"/>
          <w:szCs w:val="28"/>
          <w:lang w:eastAsia="ru-RU"/>
        </w:rPr>
        <w:t>икторина</w:t>
      </w:r>
      <w:r w:rsidRPr="00EF3D61">
        <w:rPr>
          <w:rFonts w:ascii="Times New Roman" w:hAnsi="Times New Roman"/>
          <w:sz w:val="28"/>
          <w:szCs w:val="28"/>
          <w:lang w:eastAsia="ru-RU"/>
        </w:rPr>
        <w:t>.</w:t>
      </w:r>
    </w:p>
    <w:p w:rsidR="002E3E87" w:rsidRPr="00EF3D61" w:rsidRDefault="002F0DC6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Воспитательный компонент: воспитывать любовь к родному языку</w:t>
      </w:r>
      <w:r w:rsidRPr="00EF3D61">
        <w:rPr>
          <w:rFonts w:ascii="Times New Roman" w:hAnsi="Times New Roman"/>
          <w:sz w:val="28"/>
          <w:szCs w:val="28"/>
          <w:lang w:eastAsia="ru-RU"/>
        </w:rPr>
        <w:t>.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Контроль знаний</w:t>
      </w:r>
    </w:p>
    <w:p w:rsidR="002E3E87" w:rsidRDefault="002F0DC6">
      <w:pPr>
        <w:spacing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Консультация по </w:t>
      </w:r>
      <w:r>
        <w:rPr>
          <w:rFonts w:ascii="Times New Roman" w:hAnsi="Times New Roman"/>
          <w:sz w:val="28"/>
          <w:szCs w:val="28"/>
          <w:lang w:eastAsia="ru-RU"/>
        </w:rPr>
        <w:t>проектной работе</w:t>
      </w:r>
      <w:r w:rsidRPr="00EF3D6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val="en-US" w:eastAsia="ru-RU"/>
        </w:rPr>
        <w:t>Защита проекта.</w:t>
      </w:r>
    </w:p>
    <w:p w:rsidR="002E3E87" w:rsidRDefault="002E3E87">
      <w:pPr>
        <w:keepNext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2E3E87" w:rsidRDefault="002E3E87">
      <w:pPr>
        <w:keepNext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2E3E87" w:rsidRDefault="002E3E87">
      <w:pPr>
        <w:keepNext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2E3E87" w:rsidRDefault="002E3E87">
      <w:pPr>
        <w:keepNext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2E3E87" w:rsidRDefault="002F0DC6">
      <w:pPr>
        <w:keepNext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184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726"/>
        <w:gridCol w:w="1000"/>
        <w:gridCol w:w="4216"/>
        <w:gridCol w:w="1584"/>
        <w:gridCol w:w="240"/>
        <w:gridCol w:w="887"/>
        <w:gridCol w:w="565"/>
      </w:tblGrid>
      <w:tr w:rsidR="002E3E87">
        <w:trPr>
          <w:gridAfter w:val="2"/>
          <w:wAfter w:w="1452" w:type="dxa"/>
          <w:trHeight w:val="15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 xml:space="preserve"> часов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Основные</w:t>
            </w:r>
            <w:r>
              <w:rPr>
                <w:rFonts w:ascii="Times New Roman" w:hAnsi="Times New Roman"/>
                <w:b/>
                <w:lang w:val="en-US" w:eastAsia="ru-RU"/>
              </w:rPr>
              <w:t xml:space="preserve"> в</w:t>
            </w:r>
            <w:r>
              <w:rPr>
                <w:rFonts w:ascii="Times New Roman" w:hAnsi="Times New Roman"/>
                <w:b/>
                <w:lang w:eastAsia="ru-RU"/>
              </w:rPr>
              <w:t xml:space="preserve">иды деятельности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Форма организации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10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32"/>
                <w:szCs w:val="32"/>
                <w:lang w:eastAsia="ru-RU"/>
              </w:rPr>
              <w:t>Лексика/стилистика (13 часов)</w:t>
            </w:r>
          </w:p>
        </w:tc>
      </w:tr>
      <w:tr w:rsidR="002E3E87">
        <w:trPr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слово?</w:t>
            </w:r>
          </w:p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Определяют лексическое значение слова.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Осуществляют поиск необходимой информации в справочных пособиях и учебниках, составление кластера.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Лингвистическая игра.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Вербальное и невербальное общение.</w:t>
            </w:r>
          </w:p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Делают мини-доклад о правилах речевого общения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Текущий контроль.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Игра-практикум «Посланник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добра»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18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Речевые ситуации и лексика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bookmarkStart w:id="0" w:name="_GoBack"/>
            <w:bookmarkEnd w:id="0"/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Наблюдают за речью экскурсовода в музее, делают выводы о правилах грамотного монолога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Беседа.</w:t>
            </w:r>
          </w:p>
        </w:tc>
        <w:tc>
          <w:tcPr>
            <w:tcW w:w="240" w:type="dxa"/>
            <w:vMerge w:val="restart"/>
            <w:tcBorders>
              <w:left w:val="single" w:sz="4" w:space="0" w:color="auto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 w:rsidTr="00EF3D61">
        <w:trPr>
          <w:gridAfter w:val="2"/>
          <w:wAfter w:w="1452" w:type="dxa"/>
          <w:trHeight w:val="27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со словами</w:t>
            </w: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Учатся понимать правила составления ребусов,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отгадывать их, пытаются создавать собственные ребусы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Практическая работа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1061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E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и многозначные слова , прямые и переносные значения слова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лексическое значение слов самостоятельно и по словарям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Текущий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контроль.Викторина.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Омонимия в языке</w:t>
            </w: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омонимы в толковом словаре, отличают омонимы от многозначных слов, правильно употребляют  омонимы в речи.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Практическая работа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Синонимия в языке, её функциональные особенности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Подбирают синонимы к слову, строят  синонимический ряд, используют синонимы в речи.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Творческая беседа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Антонимы, паронимы, словари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Пользуются словарем антонимов, подбирают антонимы к слову, употребляют антонимы в речи.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Текущий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контроль. Игра «Брейн ринг»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Стилистические пласты лексики 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Знают понятия неологизмы, устаревшая лексика, умеют отличать данную лексику, объяснять её значение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Фразеологизмы в художественном тексте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Знают понятие «фразеологизм»,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умеют находить его в тексте, объяснять его значение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19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Тропы в текстах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Знают понятия «прямое» и «переносное значение слова»;  умеют отличать прямое значение слова от переносного значения слова; используют различные смысловые оттенки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слов в речевой практике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110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Стилистические фигуры в тексте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Знают определение понятий «метафора», «сравнение», умеют находить данные средства выразительности в тексте, используют их в своей речи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Тематический контроль. Практическая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работа.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Знают определение понятий «олицетворение», «аллегория», умеют  находить данные средства выразительности в прочитанном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тексте, используют их в своей речи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Тематический контроль. Конкурс </w:t>
            </w:r>
          </w:p>
        </w:tc>
        <w:tc>
          <w:tcPr>
            <w:tcW w:w="24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2"/>
          <w:wAfter w:w="1452" w:type="dxa"/>
          <w:trHeight w:val="77"/>
        </w:trPr>
        <w:tc>
          <w:tcPr>
            <w:tcW w:w="1015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Helvetica" w:hAnsi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>Текст (9 часов)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elvetica" w:hAnsi="Times New Roman"/>
                <w:color w:val="1A1A1A"/>
                <w:sz w:val="24"/>
                <w:szCs w:val="24"/>
                <w:shd w:val="clear" w:color="auto" w:fill="FFFFFF"/>
              </w:rPr>
            </w:pPr>
          </w:p>
        </w:tc>
      </w:tr>
      <w:tr w:rsidR="002E3E87">
        <w:trPr>
          <w:gridAfter w:val="1"/>
          <w:wAfter w:w="565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r>
              <w:rPr>
                <w:rFonts w:ascii="Times New Roman" w:hAnsi="Times New Roman"/>
                <w:sz w:val="24"/>
                <w:szCs w:val="24"/>
              </w:rPr>
              <w:t>текст?</w:t>
            </w:r>
            <w:r>
              <w:br/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Законы современного текста.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текстами, выявление их отличий от других языковых единиц, развитие умения конструировать собственный текст на заданную тему.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</w:t>
            </w:r>
          </w:p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1"/>
          <w:wAfter w:w="565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текст ли это?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задания практикума, отличают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от текста, обосновывают свою точку зрения.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Практическая работа</w:t>
            </w: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1"/>
          <w:wAfter w:w="565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проблема, идея текстов различных жанров</w:t>
            </w:r>
          </w:p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на построение текста.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1"/>
          <w:wAfter w:w="565" w:type="dxa"/>
          <w:trHeight w:val="22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Текст. Средства связи предложений в тексте. Виды связи.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на выделение и классификацию средств связи предложений в тексте.</w:t>
            </w:r>
          </w:p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на определение темы текста, идеи текста, средств связи предложений в тексте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екущий контроль. Анализ текста.</w:t>
            </w: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1"/>
          <w:wAfter w:w="565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понять тему текста. Ключевые слова.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на определение темы текста, идеи текста, основной мысли текста, выполнение заданий на выделение ключевых слов.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</w:t>
            </w: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Соотношение микротем и плана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на определение темы текста, идеи текста, основной мысли текста, выполнение заданий на выделение ключевых слов. Выполнение заданий на умение выделять микротему в тексте.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Текущий контроль. Творческая работа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«Ищем ключевые  слова»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плана </w:t>
            </w:r>
          </w:p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Тексты в комиксах как особый речевой жанр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упражнений на составление различных видов плана. Составление устного и письменного высказывания по плану.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Беседа.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текста. Текст </w:t>
            </w:r>
            <w:r>
              <w:rPr>
                <w:rFonts w:ascii="Times New Roman" w:hAnsi="Times New Roman"/>
                <w:sz w:val="24"/>
                <w:szCs w:val="24"/>
              </w:rPr>
              <w:t>как объект воздействия.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Читают предложенные тексты, находят в нём структурные и логические ошибки, выделяют их, исправляют и создают верный текст.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Тематический контроль. Практическая работа.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Лингвистическая игра «Я могу сказать это правильно»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собственные речевые высказывания по заданию учителя.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Тематический контроль. Викторина «Кто богаче»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10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Анализ художественного текста ( 9 часов)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Жанровое своеобразие текстов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Знают определения «род» и «жанр» литературы, умеют определять род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жанр произведения на практике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Практикум.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Жанровое своеобразие текстов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созданию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текстов различных жанров ( дневник, очерк, эссе)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Знают определение понятий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«народная сказка», «литературная сказка», их отличия</w:t>
            </w:r>
          </w:p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Умеют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отличать данные жанры произведений от других произведений, учатся самостоятельно создавать небольшой сказочный текст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Текущий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контроль. Творческая работа.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созданию текстов различных жанров ( дневник, очерк, эссе)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прозаического </w:t>
            </w:r>
            <w:r>
              <w:rPr>
                <w:rFonts w:ascii="Times New Roman" w:hAnsi="Times New Roman"/>
                <w:sz w:val="24"/>
                <w:szCs w:val="24"/>
              </w:rPr>
              <w:t>произведения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Знают определение понятий «басня», «аллегория», «мораль», умеют: отличить басню от других литературных жанров, находят в басне её структурные элементы, понимают смысл басни, выразительно читают басни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Анализ текста.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прозаического произведения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Беседа. Выразительное чтение басен.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Определяем двусложные стихотворные размеры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Знают: определения «лирика», «ритм», «рифма» «строфа», умеют отличить лирику от других жанров литературы,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 читают лирические произведения, анализируют их, пытаются создать собственный стихотворный текст.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Беседа.</w:t>
            </w:r>
          </w:p>
        </w:tc>
      </w:tr>
      <w:tr w:rsidR="002E3E87">
        <w:trPr>
          <w:gridAfter w:val="3"/>
          <w:wAfter w:w="1692" w:type="dxa"/>
          <w:trHeight w:val="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Определяем трехсложные стихотворные размеры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Практическая работа.</w:t>
            </w:r>
          </w:p>
        </w:tc>
      </w:tr>
      <w:tr w:rsidR="002E3E87">
        <w:trPr>
          <w:gridAfter w:val="3"/>
          <w:wAfter w:w="1692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Строфы (о единицах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композиции в стихах)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Тематический контроль. Анализ стихотворного текста.</w:t>
            </w:r>
          </w:p>
        </w:tc>
      </w:tr>
      <w:tr w:rsidR="002E3E87">
        <w:trPr>
          <w:gridAfter w:val="3"/>
          <w:wAfter w:w="1692" w:type="dxa"/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Консультация по проектной работе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Знают: теоретический материал предыдущих занятий, умеют: применить его в практической деятельности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контроль. Самостоятельная работа</w:t>
            </w:r>
          </w:p>
        </w:tc>
      </w:tr>
      <w:tr w:rsidR="002E3E87">
        <w:trPr>
          <w:gridAfter w:val="3"/>
          <w:wAfter w:w="1692" w:type="dxa"/>
          <w:trHeight w:val="55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Выступают с защитой проекта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2E3E87">
        <w:trPr>
          <w:gridAfter w:val="3"/>
          <w:wAfter w:w="1692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F0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87" w:rsidRDefault="002E3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4"/>
        <w:tblpPr w:leftFromText="180" w:rightFromText="180" w:vertAnchor="text" w:tblpX="15812" w:tblpY="30586"/>
        <w:tblOverlap w:val="never"/>
        <w:tblW w:w="1075" w:type="dxa"/>
        <w:tblLayout w:type="fixed"/>
        <w:tblLook w:val="04A0" w:firstRow="1" w:lastRow="0" w:firstColumn="1" w:lastColumn="0" w:noHBand="0" w:noVBand="1"/>
      </w:tblPr>
      <w:tblGrid>
        <w:gridCol w:w="1075"/>
      </w:tblGrid>
      <w:tr w:rsidR="002E3E87">
        <w:trPr>
          <w:trHeight w:val="368"/>
        </w:trPr>
        <w:tc>
          <w:tcPr>
            <w:tcW w:w="1075" w:type="dxa"/>
          </w:tcPr>
          <w:p w:rsidR="002E3E87" w:rsidRDefault="002E3E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tblpX="15812" w:tblpY="29571"/>
        <w:tblOverlap w:val="never"/>
        <w:tblW w:w="0" w:type="auto"/>
        <w:tblLook w:val="04A0" w:firstRow="1" w:lastRow="0" w:firstColumn="1" w:lastColumn="0" w:noHBand="0" w:noVBand="1"/>
      </w:tblPr>
      <w:tblGrid>
        <w:gridCol w:w="3222"/>
      </w:tblGrid>
      <w:tr w:rsidR="002E3E87">
        <w:trPr>
          <w:trHeight w:val="309"/>
        </w:trPr>
        <w:tc>
          <w:tcPr>
            <w:tcW w:w="3222" w:type="dxa"/>
          </w:tcPr>
          <w:p w:rsidR="002E3E87" w:rsidRDefault="002E3E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3E87" w:rsidRDefault="002E3E87"/>
    <w:sectPr w:rsidR="002E3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C6" w:rsidRDefault="002F0DC6">
      <w:pPr>
        <w:spacing w:line="240" w:lineRule="auto"/>
      </w:pPr>
      <w:r>
        <w:separator/>
      </w:r>
    </w:p>
  </w:endnote>
  <w:endnote w:type="continuationSeparator" w:id="0">
    <w:p w:rsidR="002F0DC6" w:rsidRDefault="002F0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C6" w:rsidRDefault="002F0DC6">
      <w:pPr>
        <w:spacing w:after="0"/>
      </w:pPr>
      <w:r>
        <w:separator/>
      </w:r>
    </w:p>
  </w:footnote>
  <w:footnote w:type="continuationSeparator" w:id="0">
    <w:p w:rsidR="002F0DC6" w:rsidRDefault="002F0DC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8675D"/>
    <w:multiLevelType w:val="multilevel"/>
    <w:tmpl w:val="1FC8675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67EAC"/>
    <w:multiLevelType w:val="multilevel"/>
    <w:tmpl w:val="2ED67E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C4076"/>
    <w:multiLevelType w:val="multilevel"/>
    <w:tmpl w:val="5F3C40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0012F"/>
    <w:multiLevelType w:val="multilevel"/>
    <w:tmpl w:val="7140012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0C1664"/>
    <w:multiLevelType w:val="multilevel"/>
    <w:tmpl w:val="750C1664"/>
    <w:lvl w:ilvl="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85A"/>
    <w:rsid w:val="000A48EA"/>
    <w:rsid w:val="001009A1"/>
    <w:rsid w:val="0014685A"/>
    <w:rsid w:val="002E3E87"/>
    <w:rsid w:val="002F0DC6"/>
    <w:rsid w:val="00EF3D61"/>
    <w:rsid w:val="084F096F"/>
    <w:rsid w:val="086E5C37"/>
    <w:rsid w:val="088B3665"/>
    <w:rsid w:val="4D080E15"/>
    <w:rsid w:val="69D06A79"/>
    <w:rsid w:val="7618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581F1-A26F-452D-ACAA-54603348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qFormat/>
    <w:rPr>
      <w:rFonts w:eastAsia="Times New Roman"/>
      <w:b/>
      <w:bCs/>
      <w:sz w:val="27"/>
      <w:szCs w:val="27"/>
      <w:lang w:eastAsia="ru-RU"/>
    </w:rPr>
  </w:style>
  <w:style w:type="character" w:customStyle="1" w:styleId="FontStyle29">
    <w:name w:val="Font Style29"/>
    <w:basedOn w:val="a0"/>
    <w:uiPriority w:val="99"/>
    <w:qFormat/>
    <w:rPr>
      <w:rFonts w:ascii="Century Schoolbook" w:hAnsi="Century Schoolbook" w:cs="Century Schoolbook"/>
      <w:sz w:val="16"/>
      <w:szCs w:val="16"/>
    </w:rPr>
  </w:style>
  <w:style w:type="character" w:customStyle="1" w:styleId="FontStyle31">
    <w:name w:val="Font Style31"/>
    <w:basedOn w:val="a0"/>
    <w:uiPriority w:val="99"/>
    <w:qFormat/>
    <w:rPr>
      <w:rFonts w:ascii="Century Schoolbook" w:hAnsi="Century Schoolbook" w:cs="Century Schoolbook"/>
      <w:i/>
      <w:iCs/>
      <w:sz w:val="16"/>
      <w:szCs w:val="16"/>
    </w:rPr>
  </w:style>
  <w:style w:type="paragraph" w:customStyle="1" w:styleId="Style5">
    <w:name w:val="Style5"/>
    <w:basedOn w:val="a"/>
    <w:uiPriority w:val="99"/>
    <w:qFormat/>
    <w:pPr>
      <w:widowControl w:val="0"/>
      <w:autoSpaceDE w:val="0"/>
      <w:autoSpaceDN w:val="0"/>
      <w:adjustRightInd w:val="0"/>
      <w:spacing w:after="0" w:line="221" w:lineRule="exact"/>
      <w:ind w:firstLine="110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qFormat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Trebuchet MS" w:eastAsia="Times New Roman" w:hAnsi="Trebuchet MS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1909</Words>
  <Characters>10885</Characters>
  <Application>Microsoft Office Word</Application>
  <DocSecurity>0</DocSecurity>
  <Lines>90</Lines>
  <Paragraphs>25</Paragraphs>
  <ScaleCrop>false</ScaleCrop>
  <Company/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Завуч</cp:lastModifiedBy>
  <cp:revision>2</cp:revision>
  <dcterms:created xsi:type="dcterms:W3CDTF">2014-09-25T13:25:00Z</dcterms:created>
  <dcterms:modified xsi:type="dcterms:W3CDTF">2023-09-23T04:19:00Z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CDDA3978B1394F3685FF39289BDD5D44_13</vt:lpwstr>
  </property>
</Properties>
</file>